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6C724D" wp14:paraId="150D54FB" wp14:textId="15A6DD0D">
      <w:pPr>
        <w:spacing w:before="0" w:beforeAutospacing="off" w:after="0" w:afterAutospacing="off"/>
        <w:rPr>
          <w:rFonts w:ascii="Aptos" w:hAnsi="Aptos" w:eastAsia="Aptos" w:cs="Aptos"/>
          <w:b w:val="0"/>
          <w:bCs w:val="0"/>
          <w:noProof w:val="0"/>
          <w:color w:val="000000" w:themeColor="text1" w:themeTint="FF" w:themeShade="FF"/>
          <w:sz w:val="24"/>
          <w:szCs w:val="24"/>
          <w:lang w:val="en-GB"/>
        </w:rPr>
      </w:pPr>
      <w:r w:rsidRPr="6B6C724D" w:rsidR="3847328F">
        <w:rPr>
          <w:rFonts w:ascii="Aptos" w:hAnsi="Aptos" w:eastAsia="Aptos" w:cs="Aptos"/>
          <w:b w:val="0"/>
          <w:bCs w:val="0"/>
          <w:noProof w:val="0"/>
          <w:color w:val="000000" w:themeColor="text1" w:themeTint="FF" w:themeShade="FF"/>
          <w:sz w:val="24"/>
          <w:szCs w:val="24"/>
          <w:lang w:val="en-GB"/>
        </w:rPr>
        <w:t>Charlie Bracken</w:t>
      </w:r>
    </w:p>
    <w:p xmlns:wp14="http://schemas.microsoft.com/office/word/2010/wordml" w:rsidP="6B6C724D" wp14:paraId="1E2CB98F" wp14:textId="25B10396">
      <w:pPr>
        <w:pStyle w:val="Normal"/>
        <w:spacing w:before="0" w:beforeAutospacing="off" w:after="0" w:afterAutospacing="off"/>
        <w:rPr>
          <w:rFonts w:ascii="Aptos" w:hAnsi="Aptos" w:eastAsia="Aptos" w:cs="Aptos"/>
          <w:b w:val="0"/>
          <w:bCs w:val="0"/>
          <w:noProof w:val="0"/>
          <w:color w:val="000000" w:themeColor="text1" w:themeTint="FF" w:themeShade="FF"/>
          <w:sz w:val="24"/>
          <w:szCs w:val="24"/>
          <w:lang w:val="en-GB"/>
        </w:rPr>
      </w:pPr>
      <w:r w:rsidRPr="6B6C724D" w:rsidR="3847328F">
        <w:rPr>
          <w:rFonts w:ascii="Aptos" w:hAnsi="Aptos" w:eastAsia="Aptos" w:cs="Aptos"/>
          <w:b w:val="0"/>
          <w:bCs w:val="0"/>
          <w:noProof w:val="0"/>
          <w:color w:val="000000" w:themeColor="text1" w:themeTint="FF" w:themeShade="FF"/>
          <w:sz w:val="24"/>
          <w:szCs w:val="24"/>
          <w:lang w:val="en-GB"/>
        </w:rPr>
        <w:t>Chief Financial Officer</w:t>
      </w:r>
    </w:p>
    <w:p xmlns:wp14="http://schemas.microsoft.com/office/word/2010/wordml" w:rsidP="6B6C724D" wp14:paraId="4924515F" wp14:textId="697D161F">
      <w:pPr>
        <w:spacing w:before="0" w:beforeAutospacing="off" w:after="0" w:afterAutospacing="off"/>
        <w:rPr>
          <w:rFonts w:ascii="Aptos" w:hAnsi="Aptos" w:eastAsia="Aptos" w:cs="Aptos"/>
          <w:b w:val="0"/>
          <w:bCs w:val="0"/>
          <w:noProof w:val="0"/>
          <w:color w:val="000000" w:themeColor="text1" w:themeTint="FF" w:themeShade="FF"/>
          <w:sz w:val="24"/>
          <w:szCs w:val="24"/>
          <w:lang w:val="en-GB"/>
        </w:rPr>
      </w:pPr>
    </w:p>
    <w:p xmlns:wp14="http://schemas.microsoft.com/office/word/2010/wordml" w:rsidP="6B6C724D" wp14:paraId="57CBF075" wp14:textId="41837F1B">
      <w:pPr>
        <w:spacing w:before="0" w:beforeAutospacing="off" w:after="0" w:afterAutospacing="off"/>
      </w:pPr>
      <w:r w:rsidRPr="6B6C724D" w:rsidR="370F1068">
        <w:rPr>
          <w:rFonts w:ascii="Aptos" w:hAnsi="Aptos" w:eastAsia="Aptos" w:cs="Aptos"/>
          <w:b w:val="0"/>
          <w:bCs w:val="0"/>
          <w:noProof w:val="0"/>
          <w:color w:val="000000" w:themeColor="text1" w:themeTint="FF" w:themeShade="FF"/>
          <w:sz w:val="24"/>
          <w:szCs w:val="24"/>
          <w:lang w:val="en-GB"/>
        </w:rPr>
        <w:t>Charlie Bracken is the Chief Financial Officer of Liberty Global</w:t>
      </w:r>
      <w:r w:rsidRPr="6B6C724D" w:rsidR="370F1068">
        <w:rPr>
          <w:rFonts w:ascii="Aptos" w:hAnsi="Aptos" w:eastAsia="Aptos" w:cs="Aptos"/>
          <w:b w:val="0"/>
          <w:bCs w:val="0"/>
          <w:noProof w:val="0"/>
          <w:color w:val="000000" w:themeColor="text1" w:themeTint="FF" w:themeShade="FF"/>
          <w:sz w:val="24"/>
          <w:szCs w:val="24"/>
          <w:lang w:val="en-GB"/>
        </w:rPr>
        <w:t xml:space="preserve">. </w:t>
      </w:r>
      <w:r w:rsidRPr="6B6C724D" w:rsidR="370F1068">
        <w:rPr>
          <w:rFonts w:ascii="Aptos" w:hAnsi="Aptos" w:eastAsia="Aptos" w:cs="Aptos"/>
          <w:noProof w:val="0"/>
          <w:color w:val="000000" w:themeColor="text1" w:themeTint="FF" w:themeShade="FF"/>
          <w:sz w:val="24"/>
          <w:szCs w:val="24"/>
          <w:lang w:val="en-GB"/>
        </w:rPr>
        <w:t xml:space="preserve">He is an Executive Vice President of Liberty Global and serves on the company's Executive Management and Investment Committees. Charlie sits on the boards and audit committees of Virgin Media O2, the UK joint venture of Liberty Global and Telefonica S.A and Vodafone Ziggo, the Dutch JV of Liberty Global and Vodafone Group. He has also been an independent board director of Liberty Latin America since it was spun off from Liberty Global in 2018. </w:t>
      </w:r>
    </w:p>
    <w:p xmlns:wp14="http://schemas.microsoft.com/office/word/2010/wordml" w:rsidP="6B6C724D" wp14:paraId="1A24F9EB" wp14:textId="1BD79CD6">
      <w:pPr>
        <w:spacing w:before="0" w:beforeAutospacing="off" w:after="0" w:afterAutospacing="off"/>
      </w:pPr>
      <w:r w:rsidRPr="6B6C724D" w:rsidR="370F1068">
        <w:rPr>
          <w:rFonts w:ascii="Aptos" w:hAnsi="Aptos" w:eastAsia="Aptos" w:cs="Aptos"/>
          <w:noProof w:val="0"/>
          <w:color w:val="000000" w:themeColor="text1" w:themeTint="FF" w:themeShade="FF"/>
          <w:sz w:val="24"/>
          <w:szCs w:val="24"/>
          <w:lang w:val="en-GB"/>
        </w:rPr>
        <w:t xml:space="preserve"> </w:t>
      </w:r>
    </w:p>
    <w:p xmlns:wp14="http://schemas.microsoft.com/office/word/2010/wordml" w:rsidP="6B6C724D" wp14:paraId="549BDDB6" wp14:textId="10A56922">
      <w:pPr>
        <w:spacing w:before="0" w:beforeAutospacing="off" w:after="0" w:afterAutospacing="off"/>
      </w:pPr>
      <w:r w:rsidRPr="6B6C724D" w:rsidR="370F1068">
        <w:rPr>
          <w:rFonts w:ascii="Aptos" w:hAnsi="Aptos" w:eastAsia="Aptos" w:cs="Aptos"/>
          <w:noProof w:val="0"/>
          <w:color w:val="000000" w:themeColor="text1" w:themeTint="FF" w:themeShade="FF"/>
          <w:sz w:val="24"/>
          <w:szCs w:val="24"/>
          <w:lang w:val="en-GB"/>
        </w:rPr>
        <w:t xml:space="preserve">In addition, he </w:t>
      </w:r>
      <w:r w:rsidRPr="6B6C724D" w:rsidR="370F1068">
        <w:rPr>
          <w:rFonts w:ascii="Aptos" w:hAnsi="Aptos" w:eastAsia="Aptos" w:cs="Aptos"/>
          <w:noProof w:val="0"/>
          <w:color w:val="000000" w:themeColor="text1" w:themeTint="FF" w:themeShade="FF"/>
          <w:sz w:val="24"/>
          <w:szCs w:val="24"/>
          <w:lang w:val="en-GB"/>
        </w:rPr>
        <w:t>is responsible for</w:t>
      </w:r>
      <w:r w:rsidRPr="6B6C724D" w:rsidR="370F1068">
        <w:rPr>
          <w:rFonts w:ascii="Aptos" w:hAnsi="Aptos" w:eastAsia="Aptos" w:cs="Aptos"/>
          <w:noProof w:val="0"/>
          <w:color w:val="000000" w:themeColor="text1" w:themeTint="FF" w:themeShade="FF"/>
          <w:sz w:val="24"/>
          <w:szCs w:val="24"/>
          <w:lang w:val="en-GB"/>
        </w:rPr>
        <w:t xml:space="preserve"> Liberty </w:t>
      </w:r>
      <w:r w:rsidRPr="6B6C724D" w:rsidR="370F1068">
        <w:rPr>
          <w:rFonts w:ascii="Aptos" w:hAnsi="Aptos" w:eastAsia="Aptos" w:cs="Aptos"/>
          <w:noProof w:val="0"/>
          <w:color w:val="000000" w:themeColor="text1" w:themeTint="FF" w:themeShade="FF"/>
          <w:sz w:val="24"/>
          <w:szCs w:val="24"/>
          <w:lang w:val="en-GB"/>
        </w:rPr>
        <w:t>Global's</w:t>
      </w:r>
      <w:r w:rsidRPr="6B6C724D" w:rsidR="370F1068">
        <w:rPr>
          <w:rFonts w:ascii="Aptos" w:hAnsi="Aptos" w:eastAsia="Aptos" w:cs="Aptos"/>
          <w:noProof w:val="0"/>
          <w:color w:val="000000" w:themeColor="text1" w:themeTint="FF" w:themeShade="FF"/>
          <w:sz w:val="24"/>
          <w:szCs w:val="24"/>
          <w:lang w:val="en-GB"/>
        </w:rPr>
        <w:t xml:space="preserve"> Digital Infrastructure activities - including AtlasEdge, a leading pan European data centre company. He also founded and oversees Liberty Blume, Liberty </w:t>
      </w:r>
      <w:r w:rsidRPr="6B6C724D" w:rsidR="370F1068">
        <w:rPr>
          <w:rFonts w:ascii="Aptos" w:hAnsi="Aptos" w:eastAsia="Aptos" w:cs="Aptos"/>
          <w:noProof w:val="0"/>
          <w:color w:val="000000" w:themeColor="text1" w:themeTint="FF" w:themeShade="FF"/>
          <w:sz w:val="24"/>
          <w:szCs w:val="24"/>
          <w:lang w:val="en-GB"/>
        </w:rPr>
        <w:t>Global's</w:t>
      </w:r>
      <w:r w:rsidRPr="6B6C724D" w:rsidR="370F1068">
        <w:rPr>
          <w:rFonts w:ascii="Aptos" w:hAnsi="Aptos" w:eastAsia="Aptos" w:cs="Aptos"/>
          <w:noProof w:val="0"/>
          <w:color w:val="000000" w:themeColor="text1" w:themeTint="FF" w:themeShade="FF"/>
          <w:sz w:val="24"/>
          <w:szCs w:val="24"/>
          <w:lang w:val="en-GB"/>
        </w:rPr>
        <w:t xml:space="preserve"> tech enabled </w:t>
      </w:r>
      <w:r w:rsidRPr="6B6C724D" w:rsidR="5167A669">
        <w:rPr>
          <w:rFonts w:ascii="Aptos" w:hAnsi="Aptos" w:eastAsia="Aptos" w:cs="Aptos"/>
          <w:noProof w:val="0"/>
          <w:color w:val="000000" w:themeColor="text1" w:themeTint="FF" w:themeShade="FF"/>
          <w:sz w:val="24"/>
          <w:szCs w:val="24"/>
          <w:lang w:val="en-GB"/>
        </w:rPr>
        <w:t>back-office</w:t>
      </w:r>
      <w:r w:rsidRPr="6B6C724D" w:rsidR="370F1068">
        <w:rPr>
          <w:rFonts w:ascii="Aptos" w:hAnsi="Aptos" w:eastAsia="Aptos" w:cs="Aptos"/>
          <w:noProof w:val="0"/>
          <w:color w:val="000000" w:themeColor="text1" w:themeTint="FF" w:themeShade="FF"/>
          <w:sz w:val="24"/>
          <w:szCs w:val="24"/>
          <w:lang w:val="en-GB"/>
        </w:rPr>
        <w:t xml:space="preserve"> solutions company.</w:t>
      </w:r>
    </w:p>
    <w:p xmlns:wp14="http://schemas.microsoft.com/office/word/2010/wordml" w:rsidP="6B6C724D" wp14:paraId="445FF681" wp14:textId="0371552F">
      <w:pPr>
        <w:spacing w:before="0" w:beforeAutospacing="off" w:after="0" w:afterAutospacing="off"/>
      </w:pPr>
      <w:r w:rsidRPr="6B6C724D" w:rsidR="370F1068">
        <w:rPr>
          <w:rFonts w:ascii="Aptos" w:hAnsi="Aptos" w:eastAsia="Aptos" w:cs="Aptos"/>
          <w:noProof w:val="0"/>
          <w:color w:val="000000" w:themeColor="text1" w:themeTint="FF" w:themeShade="FF"/>
          <w:sz w:val="24"/>
          <w:szCs w:val="24"/>
          <w:lang w:val="en-GB"/>
        </w:rPr>
        <w:t xml:space="preserve"> </w:t>
      </w:r>
    </w:p>
    <w:p xmlns:wp14="http://schemas.microsoft.com/office/word/2010/wordml" w:rsidP="6B6C724D" wp14:paraId="6A26DE36" wp14:textId="0EF41A25">
      <w:pPr>
        <w:spacing w:before="0" w:beforeAutospacing="off" w:after="0" w:afterAutospacing="off"/>
      </w:pPr>
      <w:r w:rsidRPr="6B6C724D" w:rsidR="370F1068">
        <w:rPr>
          <w:rFonts w:ascii="Aptos" w:hAnsi="Aptos" w:eastAsia="Aptos" w:cs="Aptos"/>
          <w:noProof w:val="0"/>
          <w:color w:val="212121"/>
          <w:sz w:val="24"/>
          <w:szCs w:val="24"/>
          <w:lang w:val="en-GB"/>
        </w:rPr>
        <w:t>Charlie was one of the first European based employees of Liberty Global and was the Chief Financial Officer of the predecessor companies prior to the formation of Liberty Global in 2004. Before joining in 1999, Charlie held senior roles at Goldman Sachs, J.P. Morgan, and the European Bank for Reconstruction and Development (EBRD). From 1994 to 1999, he worked at Goldman Sachs International in London, where he held several positions including Executive Director in the Communications, Media, and Technology group, advising clients on mergers and corporate finance transactions.</w:t>
      </w:r>
    </w:p>
    <w:p xmlns:wp14="http://schemas.microsoft.com/office/word/2010/wordml" w:rsidP="6B6C724D" wp14:paraId="5C56A806" wp14:textId="3EF94A4B">
      <w:pPr>
        <w:spacing w:before="0" w:beforeAutospacing="off" w:after="0" w:afterAutospacing="off"/>
        <w:rPr>
          <w:rFonts w:ascii="Aptos" w:hAnsi="Aptos" w:eastAsia="Aptos" w:cs="Aptos"/>
          <w:noProof w:val="0"/>
          <w:color w:val="212121"/>
          <w:sz w:val="24"/>
          <w:szCs w:val="24"/>
          <w:lang w:val="en-GB"/>
        </w:rPr>
      </w:pPr>
    </w:p>
    <w:p xmlns:wp14="http://schemas.microsoft.com/office/word/2010/wordml" w:rsidP="6B6C724D" wp14:paraId="75743747" wp14:textId="04DDAF8A">
      <w:pPr>
        <w:spacing w:before="0" w:beforeAutospacing="off" w:after="0" w:afterAutospacing="off"/>
      </w:pPr>
      <w:r w:rsidRPr="6B6C724D" w:rsidR="370F1068">
        <w:rPr>
          <w:rFonts w:ascii="Aptos" w:hAnsi="Aptos" w:eastAsia="Aptos" w:cs="Aptos"/>
          <w:noProof w:val="0"/>
          <w:color w:val="212121"/>
          <w:sz w:val="24"/>
          <w:szCs w:val="24"/>
          <w:lang w:val="en-GB"/>
        </w:rPr>
        <w:t>Charlie is a graduate of the University of Cambridge, is married with 7 children and lives in London.</w:t>
      </w:r>
    </w:p>
    <w:p xmlns:wp14="http://schemas.microsoft.com/office/word/2010/wordml" wp14:paraId="5E5787A5" wp14:textId="5EC7858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A58DA6"/>
    <w:rsid w:val="16B8E6DF"/>
    <w:rsid w:val="370F1068"/>
    <w:rsid w:val="3847328F"/>
    <w:rsid w:val="4B801395"/>
    <w:rsid w:val="5167A669"/>
    <w:rsid w:val="6737436D"/>
    <w:rsid w:val="6B6C724D"/>
    <w:rsid w:val="7CA58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8DA6"/>
  <w15:chartTrackingRefBased/>
  <w15:docId w15:val="{6E866790-09D3-4412-B996-F5D95869A2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Loughnane, Alan</dc:creator>
  <keywords/>
  <dc:description/>
  <lastModifiedBy>Loughnane, Alan</lastModifiedBy>
  <revision>2</revision>
  <dcterms:created xsi:type="dcterms:W3CDTF">2026-03-24T14:21:25.5338294Z</dcterms:created>
  <dcterms:modified xsi:type="dcterms:W3CDTF">2026-03-24T14:34:28.0280207Z</dcterms:modified>
</coreProperties>
</file>